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https://bbholzkonzept.pages.dev/blog/holzverbindungen-lastweg-lesemodell/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blog/holzverbindungen-lastweg-lesemode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